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76E98" w14:textId="77777777" w:rsidR="009A7738" w:rsidRPr="009A7738" w:rsidRDefault="009A7738" w:rsidP="009A7738">
      <w:pPr>
        <w:spacing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 Suomalaisen Naisliiton Saavutettavuus-toimikunta</w:t>
      </w:r>
    </w:p>
    <w:p w14:paraId="17DA7BC9" w14:textId="77777777" w:rsidR="009A7738" w:rsidRPr="009A7738" w:rsidRDefault="009A7738" w:rsidP="009A7738">
      <w:pPr>
        <w:spacing w:after="0" w:line="240" w:lineRule="auto"/>
        <w:rPr>
          <w:rFonts w:ascii="Times New Roman" w:eastAsia="Times New Roman" w:hAnsi="Times New Roman" w:cs="Times New Roman"/>
          <w:kern w:val="0"/>
          <w:sz w:val="24"/>
          <w:szCs w:val="24"/>
          <w:lang w:eastAsia="fi-FI"/>
          <w14:ligatures w14:val="none"/>
        </w:rPr>
      </w:pPr>
    </w:p>
    <w:p w14:paraId="33CB9B32" w14:textId="77777777" w:rsidR="009A7738" w:rsidRPr="009A7738" w:rsidRDefault="009A7738" w:rsidP="009A7738">
      <w:pPr>
        <w:spacing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Hallituksella alkaa olla kiire</w:t>
      </w:r>
    </w:p>
    <w:p w14:paraId="250DAA74"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digitukilupausten täyttämisessä</w:t>
      </w:r>
    </w:p>
    <w:p w14:paraId="713E70A0"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Digitaalinen tunnistautuminen vyöryy kuin hyökyaalto eteenpäin ja nappaa otteen niin julkisista kuin yksityisistä palveluista. Sähköinen asiointi alkaa olla valtavirtaa terveydenhoidon, pankkien, liikenteen, Kelan, vakuutuslaitosten ja verotuksen palveluissa. Siis kaikkialla. Ja vauhti vain kiihtyy.</w:t>
      </w:r>
    </w:p>
    <w:p w14:paraId="0373AFF3"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Jos yksittäinen kansalainen ei osaa käyttää tunnistusvälinettä tai hänellä ei sellaista ole, hän on enenevässä määrin luisumassa palvelujen ulkopuolelle.</w:t>
      </w:r>
    </w:p>
    <w:p w14:paraId="0831C0A4"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 xml:space="preserve">Tästä mittavasta </w:t>
      </w:r>
      <w:proofErr w:type="spellStart"/>
      <w:r w:rsidRPr="009A7738">
        <w:rPr>
          <w:rFonts w:ascii="Times New Roman" w:eastAsia="Times New Roman" w:hAnsi="Times New Roman" w:cs="Times New Roman"/>
          <w:kern w:val="0"/>
          <w:sz w:val="24"/>
          <w:szCs w:val="24"/>
          <w:lang w:eastAsia="fi-FI"/>
          <w14:ligatures w14:val="none"/>
        </w:rPr>
        <w:t>digipudokkuudesta</w:t>
      </w:r>
      <w:proofErr w:type="spellEnd"/>
      <w:r w:rsidRPr="009A7738">
        <w:rPr>
          <w:rFonts w:ascii="Times New Roman" w:eastAsia="Times New Roman" w:hAnsi="Times New Roman" w:cs="Times New Roman"/>
          <w:kern w:val="0"/>
          <w:sz w:val="24"/>
          <w:szCs w:val="24"/>
          <w:lang w:eastAsia="fi-FI"/>
          <w14:ligatures w14:val="none"/>
        </w:rPr>
        <w:t xml:space="preserve"> on puhuttu jo vuosikausia. Vanhusasiavaltuutettu ja useat järjestöt ovat osaltaan patistaneet korjaustoimiin. Suomalainen Naisliitto pani viime vuonna 2024 pystyyn kansalaisaloitteen, jotta joka kuntaan saataisiin digiongelmissa auttavat digitukipisteet. Aloite ei mennyt läpi. Tärkeää asiaa se toi kuitenkin laveasti esiin.</w:t>
      </w:r>
    </w:p>
    <w:p w14:paraId="77B8125D"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Ongelmat siis tiedetään. Digiapua saa nyt joissakin kunnissa kirjastoissa, ja eri järjestöt antavat digitukea. Se ei kuitenkaan riitä. Tarvitaan koko valtakunnan kattavaa ratkaisua.</w:t>
      </w:r>
    </w:p>
    <w:p w14:paraId="6BA5823A"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 xml:space="preserve">Pääministeri Petteri </w:t>
      </w:r>
      <w:proofErr w:type="spellStart"/>
      <w:r w:rsidRPr="009A7738">
        <w:rPr>
          <w:rFonts w:ascii="Times New Roman" w:eastAsia="Times New Roman" w:hAnsi="Times New Roman" w:cs="Times New Roman"/>
          <w:kern w:val="0"/>
          <w:sz w:val="24"/>
          <w:szCs w:val="24"/>
          <w:lang w:eastAsia="fi-FI"/>
          <w14:ligatures w14:val="none"/>
        </w:rPr>
        <w:t>Orpon</w:t>
      </w:r>
      <w:proofErr w:type="spellEnd"/>
      <w:r w:rsidRPr="009A7738">
        <w:rPr>
          <w:rFonts w:ascii="Times New Roman" w:eastAsia="Times New Roman" w:hAnsi="Times New Roman" w:cs="Times New Roman"/>
          <w:kern w:val="0"/>
          <w:sz w:val="24"/>
          <w:szCs w:val="24"/>
          <w:lang w:eastAsia="fi-FI"/>
          <w14:ligatures w14:val="none"/>
        </w:rPr>
        <w:t xml:space="preserve"> hallitus lupaa ohjelmassaan, että digikehityksen sivuun jääville taataan mahdollisuudet esimerkiksi kasvokkaisiin palveluihin.</w:t>
      </w:r>
    </w:p>
    <w:p w14:paraId="4781E26E"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Pääministeri Orpo, nyt olisi korkea aika ryhtyä toimiin. Vaalikausi on jo puolessa välissä eikä lupausta ole täytetty.</w:t>
      </w:r>
    </w:p>
    <w:p w14:paraId="5CD87D6F"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Selitykseksi ei kelpaa, että kyse on marginaalisista ryhmistä. Niin ei ole.</w:t>
      </w:r>
    </w:p>
    <w:p w14:paraId="7851059B"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Helsingin Sanomat arvioi 24.7. jutussa, että digipalvelujen ulkopuolelle jää satoja tuhansia ihmisiä. Joukossa on paljon ikääntyneitä, mutta myös nuoria ja vaikkapa maahanmuuttajia.</w:t>
      </w:r>
    </w:p>
    <w:p w14:paraId="5750F5EE"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Asiantuntijoita kuultuaan Suomalainen Naisliitto on puhunut noin 600 000 digipudokkaasta. Tämän päälle tulevat vielä ihmiset, joilla on perustaidot. Vähänkään mutkikkaammissa digitilanteissa heillekin nousee digiseinä eteen. Silloin joukko kasvaa miljoonan tienoille.</w:t>
      </w:r>
    </w:p>
    <w:p w14:paraId="57F79795"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Miten päättäjät eri portaissa voivat jättää näin valtavan joukon kansalaisia ratapenkalle, kun digijuna jyrää vauhdikkaasti ohi.</w:t>
      </w:r>
    </w:p>
    <w:p w14:paraId="3525FCA7" w14:textId="46491C13"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Digiapu ei ole liioin pelkkä menoerä. Kun digipudokaskin pääsee ajoissa terveydenhoitoon, yhteinen talous säästää. Ulottuuko hätätilanteen tiedotus digipudokkaille, joilla ei ole esimerkiksi älypuhelinta. Kyse on jokaisen turvallisuudesta. Sen takaaminen tuo yhteiskuntaan vakautta. Kaikki hyötyvät.</w:t>
      </w:r>
    </w:p>
    <w:p w14:paraId="0D5A6F95"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 xml:space="preserve">Petteri </w:t>
      </w:r>
      <w:proofErr w:type="spellStart"/>
      <w:r w:rsidRPr="009A7738">
        <w:rPr>
          <w:rFonts w:ascii="Times New Roman" w:eastAsia="Times New Roman" w:hAnsi="Times New Roman" w:cs="Times New Roman"/>
          <w:kern w:val="0"/>
          <w:sz w:val="24"/>
          <w:szCs w:val="24"/>
          <w:lang w:eastAsia="fi-FI"/>
          <w14:ligatures w14:val="none"/>
        </w:rPr>
        <w:t>Orpon</w:t>
      </w:r>
      <w:proofErr w:type="spellEnd"/>
      <w:r w:rsidRPr="009A7738">
        <w:rPr>
          <w:rFonts w:ascii="Times New Roman" w:eastAsia="Times New Roman" w:hAnsi="Times New Roman" w:cs="Times New Roman"/>
          <w:kern w:val="0"/>
          <w:sz w:val="24"/>
          <w:szCs w:val="24"/>
          <w:lang w:eastAsia="fi-FI"/>
          <w14:ligatures w14:val="none"/>
        </w:rPr>
        <w:t xml:space="preserve"> hallituksen ohjelmassa sanotaan mm.</w:t>
      </w:r>
    </w:p>
    <w:p w14:paraId="61776398"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 xml:space="preserve">Nostetaan sähköisen asioinnin osuutta ja tehdään </w:t>
      </w:r>
      <w:proofErr w:type="gramStart"/>
      <w:r w:rsidRPr="009A7738">
        <w:rPr>
          <w:rFonts w:ascii="Times New Roman" w:eastAsia="Times New Roman" w:hAnsi="Times New Roman" w:cs="Times New Roman"/>
          <w:kern w:val="0"/>
          <w:sz w:val="24"/>
          <w:szCs w:val="24"/>
          <w:lang w:eastAsia="fi-FI"/>
          <w14:ligatures w14:val="none"/>
        </w:rPr>
        <w:t>digitaalisesta asioinnista</w:t>
      </w:r>
      <w:proofErr w:type="gramEnd"/>
      <w:r w:rsidRPr="009A7738">
        <w:rPr>
          <w:rFonts w:ascii="Times New Roman" w:eastAsia="Times New Roman" w:hAnsi="Times New Roman" w:cs="Times New Roman"/>
          <w:kern w:val="0"/>
          <w:sz w:val="24"/>
          <w:szCs w:val="24"/>
          <w:lang w:eastAsia="fi-FI"/>
          <w14:ligatures w14:val="none"/>
        </w:rPr>
        <w:t xml:space="preserve"> ensisijaista niiden asiakkaiden kohdalla, joille se on mahdollista. </w:t>
      </w:r>
    </w:p>
    <w:p w14:paraId="3C34AE76" w14:textId="77777777" w:rsidR="009A7738" w:rsidRPr="009A7738" w:rsidRDefault="009A7738" w:rsidP="009A7738">
      <w:pPr>
        <w:spacing w:before="100" w:beforeAutospacing="1" w:after="0" w:line="240" w:lineRule="auto"/>
        <w:rPr>
          <w:rFonts w:ascii="Times New Roman" w:eastAsia="Times New Roman" w:hAnsi="Times New Roman" w:cs="Times New Roman"/>
          <w:kern w:val="0"/>
          <w:sz w:val="24"/>
          <w:szCs w:val="24"/>
          <w:lang w:eastAsia="fi-FI"/>
          <w14:ligatures w14:val="none"/>
        </w:rPr>
      </w:pPr>
      <w:r w:rsidRPr="009A7738">
        <w:rPr>
          <w:rFonts w:ascii="Times New Roman" w:eastAsia="Times New Roman" w:hAnsi="Times New Roman" w:cs="Times New Roman"/>
          <w:kern w:val="0"/>
          <w:sz w:val="24"/>
          <w:szCs w:val="24"/>
          <w:lang w:eastAsia="fi-FI"/>
          <w14:ligatures w14:val="none"/>
        </w:rPr>
        <w:t>Ehkäistään digisyrjäytymistä ja huomioidaan eri käyttäjäryhmien tarpeet ja digitaalisten ratkaisujen helppokäyttöisyys. Varmistetaan kasvokkain tai puhelimitse asiointi tarvittaessa.</w:t>
      </w:r>
    </w:p>
    <w:p w14:paraId="519608BF" w14:textId="77777777" w:rsidR="00DC7DCB" w:rsidRDefault="00DC7DCB"/>
    <w:sectPr w:rsidR="00DC7DCB" w:rsidSect="0056552A">
      <w:type w:val="continuous"/>
      <w:pgSz w:w="11906" w:h="16838" w:code="9"/>
      <w:pgMar w:top="992" w:right="1134" w:bottom="1134" w:left="1134"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38"/>
    <w:rsid w:val="002548B3"/>
    <w:rsid w:val="0056552A"/>
    <w:rsid w:val="00585CF2"/>
    <w:rsid w:val="00635D89"/>
    <w:rsid w:val="006F3D96"/>
    <w:rsid w:val="0093444D"/>
    <w:rsid w:val="009A7738"/>
    <w:rsid w:val="00BD7131"/>
    <w:rsid w:val="00DC7D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D629"/>
  <w15:chartTrackingRefBased/>
  <w15:docId w15:val="{C642E811-DB40-4825-BE45-65D9B2C5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A77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9A77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9A7738"/>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9A7738"/>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9A7738"/>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9A773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A773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A773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A773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7738"/>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9A7738"/>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9A7738"/>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9A7738"/>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9A7738"/>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9A773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A773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A773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A7738"/>
    <w:rPr>
      <w:rFonts w:eastAsiaTheme="majorEastAsia" w:cstheme="majorBidi"/>
      <w:color w:val="272727" w:themeColor="text1" w:themeTint="D8"/>
    </w:rPr>
  </w:style>
  <w:style w:type="paragraph" w:styleId="Otsikko">
    <w:name w:val="Title"/>
    <w:basedOn w:val="Normaali"/>
    <w:next w:val="Normaali"/>
    <w:link w:val="OtsikkoChar"/>
    <w:uiPriority w:val="10"/>
    <w:qFormat/>
    <w:rsid w:val="009A7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A773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A773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A773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A773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A7738"/>
    <w:rPr>
      <w:i/>
      <w:iCs/>
      <w:color w:val="404040" w:themeColor="text1" w:themeTint="BF"/>
    </w:rPr>
  </w:style>
  <w:style w:type="paragraph" w:styleId="Luettelokappale">
    <w:name w:val="List Paragraph"/>
    <w:basedOn w:val="Normaali"/>
    <w:uiPriority w:val="34"/>
    <w:qFormat/>
    <w:rsid w:val="009A7738"/>
    <w:pPr>
      <w:ind w:left="720"/>
      <w:contextualSpacing/>
    </w:pPr>
  </w:style>
  <w:style w:type="character" w:styleId="Voimakaskorostus">
    <w:name w:val="Intense Emphasis"/>
    <w:basedOn w:val="Kappaleenoletusfontti"/>
    <w:uiPriority w:val="21"/>
    <w:qFormat/>
    <w:rsid w:val="009A7738"/>
    <w:rPr>
      <w:i/>
      <w:iCs/>
      <w:color w:val="2F5496" w:themeColor="accent1" w:themeShade="BF"/>
    </w:rPr>
  </w:style>
  <w:style w:type="paragraph" w:styleId="Erottuvalainaus">
    <w:name w:val="Intense Quote"/>
    <w:basedOn w:val="Normaali"/>
    <w:next w:val="Normaali"/>
    <w:link w:val="ErottuvalainausChar"/>
    <w:uiPriority w:val="30"/>
    <w:qFormat/>
    <w:rsid w:val="009A7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9A7738"/>
    <w:rPr>
      <w:i/>
      <w:iCs/>
      <w:color w:val="2F5496" w:themeColor="accent1" w:themeShade="BF"/>
    </w:rPr>
  </w:style>
  <w:style w:type="character" w:styleId="Erottuvaviittaus">
    <w:name w:val="Intense Reference"/>
    <w:basedOn w:val="Kappaleenoletusfontti"/>
    <w:uiPriority w:val="32"/>
    <w:qFormat/>
    <w:rsid w:val="009A7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2420</Characters>
  <Application>Microsoft Office Word</Application>
  <DocSecurity>0</DocSecurity>
  <Lines>20</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Ojala</dc:creator>
  <cp:keywords/>
  <dc:description/>
  <cp:lastModifiedBy>Kirsti Ojala</cp:lastModifiedBy>
  <cp:revision>2</cp:revision>
  <dcterms:created xsi:type="dcterms:W3CDTF">2025-08-13T10:13:00Z</dcterms:created>
  <dcterms:modified xsi:type="dcterms:W3CDTF">2025-08-13T10:13:00Z</dcterms:modified>
</cp:coreProperties>
</file>